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24" w:rsidRPr="00753424" w:rsidRDefault="00753424" w:rsidP="00753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B1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753424">
        <w:rPr>
          <w:rFonts w:ascii="Times New Roman" w:hAnsi="Times New Roman" w:cs="Times New Roman"/>
          <w:b/>
          <w:sz w:val="24"/>
          <w:szCs w:val="24"/>
          <w:u w:val="single"/>
        </w:rPr>
        <w:t>ПРИХОДНО -  РАСХОДНАЯ</w:t>
      </w:r>
      <w:proofErr w:type="gramEnd"/>
      <w:r w:rsidRPr="00753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СМЕТА   СНТСН «ЗАДОНЬЕ»</w:t>
      </w:r>
    </w:p>
    <w:p w:rsidR="00753424" w:rsidRPr="00740B1D" w:rsidRDefault="00753424" w:rsidP="0075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 xml:space="preserve">                        за  период  с  01.01.2025 года   по   31.12.2025  года.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7392"/>
        <w:gridCol w:w="1658"/>
      </w:tblGrid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ДОХОДЫ</w:t>
            </w:r>
          </w:p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 Сумма (руб.) </w:t>
            </w: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Членские  взносы  и  взносы (плата) садоводов – не членов</w:t>
            </w:r>
          </w:p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СНТСН</w:t>
            </w: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3 400 000,00</w:t>
            </w:r>
          </w:p>
        </w:tc>
      </w:tr>
    </w:tbl>
    <w:p w:rsidR="00753424" w:rsidRPr="00740B1D" w:rsidRDefault="00753424" w:rsidP="0075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5707"/>
        <w:gridCol w:w="1677"/>
        <w:gridCol w:w="1654"/>
      </w:tblGrid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РАСХОДЫ</w:t>
            </w:r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Стоимость    в месяц (руб.)</w:t>
            </w: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proofErr w:type="gramStart"/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Оплата труда в том числе</w:t>
            </w:r>
            <w:proofErr w:type="gramStart"/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1.1. Вознаграждение  председателя (без НДФЛ)</w:t>
            </w:r>
          </w:p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40 000,00 +</w:t>
            </w:r>
          </w:p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520 000,00</w:t>
            </w: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1.2.Расходы на бухгалтерию (обработка первичной документации</w:t>
            </w:r>
            <w:proofErr w:type="gramStart"/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работа с налогами ,работа над  реестрами для СНТСН «</w:t>
            </w:r>
            <w:proofErr w:type="spellStart"/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») без налога на </w:t>
            </w:r>
            <w:proofErr w:type="spellStart"/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22 000,00</w:t>
            </w: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264 000,00</w:t>
            </w: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Налоги и сборы в Фонд заработной платы</w:t>
            </w:r>
          </w:p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 + НДФЛ. Налог на земли общего пользования</w:t>
            </w:r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Транспортные  расходы</w:t>
            </w:r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 6 000,00</w:t>
            </w: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  72 000,00</w:t>
            </w: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Расходы  на  услуги  связи, оплата интернета, содержание  банковского  счета</w:t>
            </w:r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  21 600,00</w:t>
            </w: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Содержание дорог в зимний период</w:t>
            </w:r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  30 000,00</w:t>
            </w: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общего пользовани</w:t>
            </w:r>
            <w:proofErr w:type="gramStart"/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спил деревьев вблизи площадки ТБО, на участке с ШРП, покос травы),пожарных проездов, опиловка под ЛЭП</w:t>
            </w:r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  90 000,00</w:t>
            </w: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системы видеонаблюдения</w:t>
            </w:r>
            <w:proofErr w:type="gramStart"/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сайта</w:t>
            </w:r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  30 000,00</w:t>
            </w: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Замена насосов на  2 х скважинах (+100 000,00 ещё с ПВ)</w:t>
            </w:r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Юридические, нотариальные, судебные расходы, консультации юриста, бухгалтера. Почтовые и канцелярские  расходы.</w:t>
            </w:r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электроэнергии, потребляемой общим имуществом (наружное освещение, насосы, оплата холостого хода ТП), </w:t>
            </w:r>
            <w:proofErr w:type="spellStart"/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электропотери</w:t>
            </w:r>
            <w:proofErr w:type="spellEnd"/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550 000,00</w:t>
            </w: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наземного и подземного водопровода, электросети (вместе с работой водолея-электрика)</w:t>
            </w:r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Обслуживание площадки и вывоз ТБО за период с 01.01.25г. по 31.12.25г. (вместе с работой оператора площадки ТБО)</w:t>
            </w:r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550 000,00</w:t>
            </w: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Прочие непредвиденные расходы</w:t>
            </w:r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Резерв на начало 2026 года</w:t>
            </w:r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753424" w:rsidRPr="00740B1D" w:rsidTr="00891838">
        <w:tc>
          <w:tcPr>
            <w:tcW w:w="534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sz w:val="24"/>
                <w:szCs w:val="24"/>
              </w:rPr>
              <w:t>ИТОГО  расходная  часть  сметы</w:t>
            </w:r>
          </w:p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3424" w:rsidRPr="00740B1D" w:rsidRDefault="00753424" w:rsidP="00891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B1D">
              <w:rPr>
                <w:rFonts w:ascii="Times New Roman" w:hAnsi="Times New Roman" w:cs="Times New Roman"/>
                <w:b/>
                <w:sz w:val="24"/>
                <w:szCs w:val="24"/>
              </w:rPr>
              <w:t>3 357 600,00</w:t>
            </w:r>
          </w:p>
        </w:tc>
      </w:tr>
    </w:tbl>
    <w:p w:rsidR="00034275" w:rsidRDefault="00034275"/>
    <w:sectPr w:rsidR="0003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27"/>
    <w:rsid w:val="00034275"/>
    <w:rsid w:val="00621127"/>
    <w:rsid w:val="0075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2025-02-12T13:04:00Z</dcterms:created>
  <dcterms:modified xsi:type="dcterms:W3CDTF">2025-02-12T13:06:00Z</dcterms:modified>
</cp:coreProperties>
</file>